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:rsidRPr="00465A5D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Pr="00465A5D" w:rsidRDefault="0058737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BD46A82" w14:textId="77777777" w:rsidR="0058737F" w:rsidRPr="00465A5D" w:rsidRDefault="0058737F">
            <w:pPr>
              <w:pStyle w:val="TableParagraph"/>
              <w:spacing w:before="2"/>
              <w:rPr>
                <w:rFonts w:asciiTheme="minorHAnsi" w:hAnsiTheme="minorHAnsi" w:cstheme="minorHAnsi"/>
                <w:sz w:val="14"/>
              </w:rPr>
            </w:pPr>
          </w:p>
          <w:p w14:paraId="5F06D843" w14:textId="77777777" w:rsidR="0058737F" w:rsidRPr="00465A5D" w:rsidRDefault="00C54272">
            <w:pPr>
              <w:pStyle w:val="TableParagraph"/>
              <w:ind w:left="935"/>
              <w:rPr>
                <w:rFonts w:asciiTheme="minorHAnsi" w:hAnsiTheme="minorHAnsi" w:cstheme="minorHAnsi"/>
                <w:sz w:val="20"/>
              </w:rPr>
            </w:pPr>
            <w:r w:rsidRPr="00465A5D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:rsidRPr="00465A5D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Pr="00465A5D" w:rsidRDefault="0058737F">
            <w:pPr>
              <w:pStyle w:val="TableParagraph"/>
              <w:rPr>
                <w:rFonts w:asciiTheme="minorHAnsi" w:hAnsiTheme="minorHAnsi" w:cstheme="minorHAnsi"/>
                <w:sz w:val="60"/>
              </w:rPr>
            </w:pPr>
          </w:p>
          <w:p w14:paraId="4D1CBA2D" w14:textId="77777777" w:rsidR="00EF5E2B" w:rsidRPr="00465A5D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Theme="minorHAnsi" w:hAnsiTheme="minorHAnsi" w:cstheme="minorHAnsi"/>
                <w:b/>
                <w:i/>
                <w:sz w:val="72"/>
                <w:szCs w:val="72"/>
              </w:rPr>
            </w:pPr>
            <w:r w:rsidRPr="00465A5D">
              <w:rPr>
                <w:rFonts w:asciiTheme="minorHAnsi" w:hAnsiTheme="minorHAnsi" w:cstheme="minorHAnsi"/>
                <w:b/>
                <w:i/>
                <w:color w:val="FFFFFF"/>
                <w:sz w:val="72"/>
                <w:szCs w:val="72"/>
              </w:rPr>
              <w:t>FOIRM IARRATAIS</w:t>
            </w:r>
          </w:p>
          <w:p w14:paraId="621F307B" w14:textId="10547AFA" w:rsidR="00EF5E2B" w:rsidRPr="00465A5D" w:rsidRDefault="00DC02ED" w:rsidP="00EF5E2B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56"/>
                <w:szCs w:val="56"/>
              </w:rPr>
            </w:pPr>
            <w:r w:rsidRPr="00465A5D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>BAINISTEOIR TIONSCADAIL TFC</w:t>
            </w:r>
          </w:p>
          <w:p w14:paraId="6193BA3F" w14:textId="322E1E30" w:rsidR="00EF5E2B" w:rsidRPr="00465A5D" w:rsidRDefault="00EF5E2B" w:rsidP="00EF5E2B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56"/>
                <w:szCs w:val="56"/>
              </w:rPr>
            </w:pPr>
            <w:r w:rsidRPr="00465A5D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>(PRÍOMHOIFIGEACH CÚNTA)</w:t>
            </w:r>
          </w:p>
          <w:p w14:paraId="3EA50ABE" w14:textId="77777777" w:rsidR="00D248B3" w:rsidRPr="00465A5D" w:rsidRDefault="00D248B3" w:rsidP="00EF5E2B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Pr="00465A5D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8F6880" w:rsidRPr="00465A5D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Pr="00465A5D" w:rsidRDefault="008F6880" w:rsidP="00BA5BB5">
            <w:pPr>
              <w:pStyle w:val="TableParagraph"/>
              <w:spacing w:before="11"/>
              <w:rPr>
                <w:rFonts w:asciiTheme="minorHAnsi" w:hAnsiTheme="minorHAnsi" w:cstheme="minorHAnsi"/>
                <w:sz w:val="38"/>
              </w:rPr>
            </w:pPr>
          </w:p>
          <w:p w14:paraId="355F3796" w14:textId="77777777" w:rsidR="008F6880" w:rsidRPr="00465A5D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465A5D">
              <w:rPr>
                <w:rFonts w:asciiTheme="minorHAnsi" w:hAnsiTheme="minorHAnsi" w:cstheme="minorHAnsi"/>
                <w:sz w:val="26"/>
              </w:rPr>
              <w:t xml:space="preserve">Ba cheart an fhoirm iarratais chomhlánaithe le do CV a chur isteach </w:t>
            </w:r>
            <w:r w:rsidRPr="00465A5D">
              <w:rPr>
                <w:rFonts w:asciiTheme="minorHAnsi" w:hAnsiTheme="minorHAnsi" w:cstheme="minorHAnsi"/>
                <w:b/>
                <w:sz w:val="26"/>
              </w:rPr>
              <w:t xml:space="preserve">TRÍ RÍOMHPHOST </w:t>
            </w:r>
            <w:r w:rsidRPr="00465A5D">
              <w:rPr>
                <w:rFonts w:asciiTheme="minorHAnsi" w:hAnsiTheme="minorHAnsi" w:cstheme="minorHAnsi"/>
                <w:sz w:val="26"/>
              </w:rPr>
              <w:t>chuig:</w:t>
            </w:r>
          </w:p>
          <w:p w14:paraId="20E433E9" w14:textId="77777777" w:rsidR="008F6880" w:rsidRPr="00465A5D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Pr="00465A5D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465A5D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65A5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465A5D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69D33CE9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465A5D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65A5D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465A5D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  <w:p w14:paraId="518CE25C" w14:textId="77777777" w:rsidR="008F6880" w:rsidRPr="00465A5D" w:rsidRDefault="008F6880" w:rsidP="00BA5BB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EF21616" w14:textId="06706C80" w:rsidR="008F6880" w:rsidRPr="00465A5D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 w:cstheme="minorHAnsi"/>
                <w:sz w:val="26"/>
              </w:rPr>
            </w:pPr>
            <w:r w:rsidRPr="00465A5D">
              <w:rPr>
                <w:rFonts w:asciiTheme="minorHAnsi" w:hAnsiTheme="minorHAnsi" w:cstheme="minorHAnsi"/>
                <w:sz w:val="26"/>
              </w:rPr>
              <w:t xml:space="preserve">Féach le do thoil ar an Leabhrán Faisnéise le haghaidh dáta agus am deiridh.  </w:t>
            </w:r>
          </w:p>
          <w:p w14:paraId="784603E9" w14:textId="77777777" w:rsidR="008F6880" w:rsidRPr="00465A5D" w:rsidRDefault="008F6880" w:rsidP="00BA5BB5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110EB25" w14:textId="77777777" w:rsidR="008F6880" w:rsidRPr="00465A5D" w:rsidRDefault="008F6880" w:rsidP="00BA5BB5">
            <w:pPr>
              <w:pStyle w:val="TableParagraph"/>
              <w:spacing w:before="8"/>
              <w:rPr>
                <w:rFonts w:asciiTheme="minorHAnsi" w:hAnsiTheme="minorHAnsi" w:cstheme="minorHAnsi"/>
                <w:sz w:val="34"/>
              </w:rPr>
            </w:pPr>
          </w:p>
          <w:p w14:paraId="7119BAB0" w14:textId="77777777" w:rsidR="008F6880" w:rsidRPr="00465A5D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465A5D">
              <w:rPr>
                <w:rFonts w:asciiTheme="minorHAnsi" w:hAnsiTheme="minorHAnsi" w:cstheme="minorHAnsi"/>
                <w:b/>
                <w:color w:val="FFFFFF"/>
                <w:sz w:val="28"/>
              </w:rPr>
              <w:t>L</w:t>
            </w:r>
          </w:p>
          <w:p w14:paraId="031BE063" w14:textId="77777777" w:rsidR="008F6880" w:rsidRPr="00465A5D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Theme="minorHAnsi" w:hAnsiTheme="minorHAnsi" w:cstheme="minorHAnsi"/>
                <w:b/>
                <w:sz w:val="28"/>
              </w:rPr>
            </w:pPr>
            <w:r w:rsidRPr="00465A5D">
              <w:rPr>
                <w:rFonts w:asciiTheme="minorHAnsi" w:hAnsiTheme="minorHAnsi" w:cstheme="minorHAnsi"/>
                <w:b/>
                <w:color w:val="FFFFFF"/>
                <w:sz w:val="28"/>
              </w:rPr>
              <w:t>:</w:t>
            </w:r>
            <w:r w:rsidRPr="00465A5D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CÉADAINM:</w:t>
            </w:r>
            <w:r w:rsidRPr="00465A5D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089B0FBA" w14:textId="7313BAC9" w:rsidR="0058737F" w:rsidRPr="00465A5D" w:rsidRDefault="008F6880" w:rsidP="00FD1713">
      <w:pPr>
        <w:spacing w:before="9"/>
        <w:ind w:left="960"/>
        <w:rPr>
          <w:rFonts w:asciiTheme="minorHAnsi" w:hAnsiTheme="minorHAnsi" w:cstheme="minorHAnsi"/>
          <w:b/>
          <w:sz w:val="28"/>
          <w:shd w:val="clear" w:color="auto" w:fill="FFFF00"/>
        </w:rPr>
      </w:pPr>
      <w:r w:rsidRPr="00465A5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:rsidRPr="00465A5D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Pr="00465A5D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465A5D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RÍOMHPHOST:</w:t>
                                  </w:r>
                                </w:p>
                              </w:tc>
                            </w:tr>
                            <w:tr w:rsidR="008F6880" w:rsidRPr="00465A5D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Pr="00465A5D" w:rsidRDefault="008F688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:rsidRPr="00465A5D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Pr="00465A5D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465A5D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8F6880" w:rsidRPr="00465A5D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Pr="00465A5D" w:rsidRDefault="008F688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Pr="00465A5D" w:rsidRDefault="008F6880" w:rsidP="008F6880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:rsidRPr="00465A5D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Pr="00465A5D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465A5D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RÍOMHPHOST:</w:t>
                            </w:r>
                          </w:p>
                        </w:tc>
                      </w:tr>
                      <w:tr w:rsidR="008F6880" w:rsidRPr="00465A5D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Pr="00465A5D" w:rsidRDefault="008F688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c>
                      </w:tr>
                      <w:tr w:rsidR="008F6880" w:rsidRPr="00465A5D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Pr="00465A5D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465A5D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GUTHÁN:</w:t>
                            </w:r>
                          </w:p>
                        </w:tc>
                      </w:tr>
                      <w:tr w:rsidR="008F6880" w:rsidRPr="00465A5D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Pr="00465A5D" w:rsidRDefault="008F688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Pr="00465A5D" w:rsidRDefault="008F6880" w:rsidP="008F6880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65A5D">
        <w:rPr>
          <w:rFonts w:asciiTheme="minorHAnsi" w:hAnsiTheme="minorHAnsi" w:cstheme="minorHAnsi"/>
          <w:b/>
          <w:sz w:val="28"/>
          <w:shd w:val="clear" w:color="auto" w:fill="FFFF00"/>
        </w:rPr>
        <w:t>Ní mór duit a chinntiú go bhfuil gach cuid den fhoirm iarratais seo comhlánaithe go hiomlán – cinntigh, le do thoil, d’ainm a chur le ceanntásc an doiciméid seo.</w:t>
      </w:r>
    </w:p>
    <w:p w14:paraId="2E3BF6CC" w14:textId="37E0E92A" w:rsidR="002B17D6" w:rsidRPr="00465A5D" w:rsidRDefault="002B17D6" w:rsidP="002B17D6">
      <w:pPr>
        <w:spacing w:before="9"/>
        <w:rPr>
          <w:rFonts w:asciiTheme="minorHAnsi" w:hAnsiTheme="minorHAnsi" w:cstheme="minorHAnsi"/>
          <w:b/>
          <w:sz w:val="28"/>
        </w:rPr>
        <w:sectPr w:rsidR="002B17D6" w:rsidRPr="00465A5D">
          <w:footerReference w:type="default" r:id="rId12"/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6BBA88AB" w14:textId="77777777" w:rsidR="002B17D6" w:rsidRPr="00465A5D" w:rsidRDefault="002B17D6" w:rsidP="002B17D6">
      <w:p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</w:p>
    <w:p w14:paraId="06353058" w14:textId="3FB707FF" w:rsidR="001D76FD" w:rsidRPr="00465A5D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 w:cstheme="minorHAnsi"/>
          <w:b/>
          <w:sz w:val="28"/>
          <w:szCs w:val="28"/>
        </w:rPr>
      </w:pPr>
      <w:r w:rsidRPr="00465A5D">
        <w:rPr>
          <w:rFonts w:asciiTheme="minorHAnsi" w:hAnsiTheme="minorHAnsi" w:cstheme="minorHAnsi"/>
          <w:b/>
          <w:sz w:val="28"/>
          <w:szCs w:val="28"/>
        </w:rPr>
        <w:t>Inniúlachtaí</w:t>
      </w:r>
    </w:p>
    <w:p w14:paraId="5110CE49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</w:rPr>
        <w:t xml:space="preserve">Sa spás thíos, inis dúinn, le samplaí cuí, cad é mar a chomhlíonfaidh tú riachtanais an róil seo don Bhainisteoir Tionscadail TFC (Príomhoifigeach TFC) mar chuid d'Oifig an Stiúrthóra Ionchúiseamh Poiblí. </w:t>
      </w:r>
      <w:r w:rsidRPr="00465A5D">
        <w:rPr>
          <w:rFonts w:asciiTheme="minorHAnsi" w:hAnsiTheme="minorHAnsi" w:cstheme="minorHAnsi"/>
          <w:sz w:val="24"/>
          <w:szCs w:val="24"/>
          <w:lang w:val="pt-BR"/>
        </w:rPr>
        <w:t>Déan tagairt ar d'eolas, do thaithí, do scileanna agus do bhuanna le do thoil.</w:t>
      </w:r>
    </w:p>
    <w:p w14:paraId="0CC6AD1A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0B89E5D" w14:textId="103D794C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  <w:lang w:val="pt-BR"/>
        </w:rPr>
        <w:t xml:space="preserve">Ní mór na samplaí sin a scríobh chun na freagrachtaí a leagadh amach i mBileog Eolais na nIarrthóirí agus i gcreatlach inniúlachtaí na bPríomhoifigeach Cúnta a chomhlíonadh. (Le fáil </w:t>
      </w:r>
      <w:hyperlink r:id="rId13" w:history="1">
        <w:r w:rsidRPr="00465A5D">
          <w:rPr>
            <w:rStyle w:val="Hyperlink"/>
            <w:rFonts w:asciiTheme="minorHAnsi" w:hAnsiTheme="minorHAnsi" w:cstheme="minorHAnsi"/>
            <w:sz w:val="24"/>
            <w:szCs w:val="24"/>
            <w:lang w:val="pt-BR"/>
          </w:rPr>
          <w:t>ANSEO</w:t>
        </w:r>
      </w:hyperlink>
      <w:r w:rsidRPr="00465A5D">
        <w:rPr>
          <w:rFonts w:asciiTheme="minorHAnsi" w:hAnsiTheme="minorHAnsi" w:cstheme="minorHAnsi"/>
          <w:sz w:val="24"/>
          <w:szCs w:val="24"/>
          <w:lang w:val="pt-BR"/>
        </w:rPr>
        <w:t>). Do gach inniúlacht, ní mór d'iarrthóirí:</w:t>
      </w:r>
    </w:p>
    <w:p w14:paraId="25A02F67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  <w:lang w:val="pt-BR"/>
        </w:rPr>
        <w:t>•</w:t>
      </w:r>
      <w:r w:rsidRPr="00465A5D">
        <w:rPr>
          <w:rFonts w:asciiTheme="minorHAnsi" w:hAnsiTheme="minorHAnsi" w:cstheme="minorHAnsi"/>
          <w:sz w:val="24"/>
          <w:szCs w:val="24"/>
          <w:lang w:val="pt-BR"/>
        </w:rPr>
        <w:tab/>
        <w:t>Comhthéacs a thabhairt (tasc, tionscadal, cuspóir)</w:t>
      </w:r>
    </w:p>
    <w:p w14:paraId="0D473F30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  <w:lang w:val="pt-BR"/>
        </w:rPr>
        <w:t>•</w:t>
      </w:r>
      <w:r w:rsidRPr="00465A5D">
        <w:rPr>
          <w:rFonts w:asciiTheme="minorHAnsi" w:hAnsiTheme="minorHAnsi" w:cstheme="minorHAnsi"/>
          <w:sz w:val="24"/>
          <w:szCs w:val="24"/>
          <w:lang w:val="pt-BR"/>
        </w:rPr>
        <w:tab/>
        <w:t>A ngníomhartha agus a n-ionchur a scríobh go soiléir</w:t>
      </w:r>
    </w:p>
    <w:p w14:paraId="014FD3D5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  <w:lang w:val="pt-BR"/>
        </w:rPr>
        <w:t>•</w:t>
      </w:r>
      <w:r w:rsidRPr="00465A5D">
        <w:rPr>
          <w:rFonts w:asciiTheme="minorHAnsi" w:hAnsiTheme="minorHAnsi" w:cstheme="minorHAnsi"/>
          <w:sz w:val="24"/>
          <w:szCs w:val="24"/>
          <w:lang w:val="pt-BR"/>
        </w:rPr>
        <w:tab/>
        <w:t>Achoimre a thabhairt ar thorthaí na n-inniúlachtaí sin</w:t>
      </w:r>
    </w:p>
    <w:p w14:paraId="6E7E391D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CB3CD09" w14:textId="7B620A37" w:rsidR="001B4A62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65A5D">
        <w:rPr>
          <w:rFonts w:asciiTheme="minorHAnsi" w:hAnsiTheme="minorHAnsi" w:cstheme="minorHAnsi"/>
          <w:sz w:val="24"/>
          <w:szCs w:val="24"/>
          <w:lang w:val="pt-BR"/>
        </w:rPr>
        <w:t>Moltar d'iarrthóirí bheith sonrach, achomair agus dírithe ar a ról féin do gach inniúlacht.</w:t>
      </w:r>
    </w:p>
    <w:p w14:paraId="705A9395" w14:textId="77777777" w:rsidR="005426D4" w:rsidRPr="00465A5D" w:rsidRDefault="005426D4" w:rsidP="005426D4">
      <w:pPr>
        <w:pStyle w:val="BodyText"/>
        <w:ind w:left="335" w:right="980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65A5D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66ED8CC3" w:rsidR="001B4A62" w:rsidRPr="00465A5D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Ceannaireacht </w:t>
            </w:r>
            <w:r w:rsidR="001B4A62" w:rsidRPr="00465A5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(Uas. 300 focal) </w:t>
            </w:r>
            <w:r w:rsidR="007957E2" w:rsidRPr="00465A5D">
              <w:rPr>
                <w:rFonts w:asciiTheme="minorHAnsi" w:hAnsiTheme="minorHAnsi" w:cstheme="minorHAnsi"/>
                <w:bCs/>
                <w:color w:val="FFFFFF" w:themeColor="background1"/>
                <w:lang w:val="pt-BR"/>
              </w:rPr>
              <w:t>Ní mór do na samplaí seo ceannaireacht a léiriú ar thionscadail nó i gcomhthéacs na seachadtaí athruithe eagraíochta, lena n-áirítear, ach gan a bheith teoranta do, cad é mar a chuaigh tú i bhfeidhm ar pháirtithe leasmhara, cad é mar a réitigh tú frithbheartaíocht ar bith nó cad é mar a chuir tú grúpaí áirithe ar aon ghuth le chéile.</w:t>
            </w:r>
          </w:p>
          <w:p w14:paraId="2E0F9364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65A5D" w14:paraId="27EEB334" w14:textId="77777777" w:rsidTr="006A1E9A">
        <w:tc>
          <w:tcPr>
            <w:tcW w:w="10960" w:type="dxa"/>
          </w:tcPr>
          <w:p w14:paraId="69291528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81D9D2F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324055D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5D9362" w14:textId="77777777" w:rsidR="001B4A62" w:rsidRPr="00465A5D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1FEBC0A3" w14:textId="77777777" w:rsidR="001B4A62" w:rsidRPr="00465A5D" w:rsidRDefault="001B4A62" w:rsidP="002B17D6">
      <w:pPr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65A5D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2FA26915" w:rsidR="001B4A62" w:rsidRPr="00465A5D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Breithiúnas, Anailís agus Cinnteoireacht </w:t>
            </w:r>
            <w:r w:rsidR="001B4A62" w:rsidRPr="00465A5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(Uas. 300 focal) </w:t>
            </w:r>
            <w:r w:rsidR="007957E2" w:rsidRPr="00465A5D">
              <w:rPr>
                <w:rFonts w:asciiTheme="minorHAnsi" w:hAnsiTheme="minorHAnsi" w:cstheme="minorHAnsi"/>
                <w:bCs/>
                <w:color w:val="FFFFFF" w:themeColor="background1"/>
                <w:lang w:val="pt-BR"/>
              </w:rPr>
              <w:t>Ní mór do na samplaí seo tionscadal nó clár casta a lua agus cad é mar a d'éirigh leat cinntí suntasacha a dhéanamh nuair a bhí eolas neamhiomlán, tosaíochtaí iomaíocha nó rioscaí ann sna tionscadail nó cláir sin. Scríobh go soiléir na roghanna malartacha a bhí ann, do réasúnaíocht as rogha ar leith a roghnú astu agus cibé tionchar a tharla i ndiaidh duit an cinneadh sin a ghlacadh.</w:t>
            </w:r>
          </w:p>
          <w:p w14:paraId="5C6ADC5A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65A5D" w14:paraId="07ECD0BD" w14:textId="77777777" w:rsidTr="006A1E9A">
        <w:tc>
          <w:tcPr>
            <w:tcW w:w="10960" w:type="dxa"/>
          </w:tcPr>
          <w:p w14:paraId="77785488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E4FCB4F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63770BD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310A07A" w14:textId="77777777" w:rsidR="00CF52BA" w:rsidRPr="00465A5D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465A5D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0EFCE0B8" w:rsidR="001B4A62" w:rsidRPr="00465A5D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Bainistiú agus Seachadadh Torthaí </w:t>
            </w:r>
            <w:r w:rsidR="001B4A62" w:rsidRPr="00465A5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(Uas. 300 focal) </w:t>
            </w:r>
            <w:r w:rsidR="007957E2" w:rsidRPr="00465A5D">
              <w:rPr>
                <w:rFonts w:asciiTheme="minorHAnsi" w:hAnsiTheme="minorHAnsi" w:cstheme="minorHAnsi"/>
                <w:bCs/>
                <w:color w:val="FFFFFF" w:themeColor="background1"/>
                <w:lang w:val="pt-BR"/>
              </w:rPr>
              <w:t>Ní mór sampla amháin ar a laghad a scríobh anseo ina raibh freagracht dhíreach ar sheachadadh tionscadal nó sruth oibre agat. Scríobh go soiléir sonraí do róil, na cinntí ar roghnaigh tú agus gach toradh suntasach a tháinig chun cinn dá bharr.</w:t>
            </w:r>
          </w:p>
          <w:p w14:paraId="41C45A44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65A5D" w14:paraId="7B9482BD" w14:textId="77777777" w:rsidTr="001B4A62">
        <w:tc>
          <w:tcPr>
            <w:tcW w:w="10625" w:type="dxa"/>
          </w:tcPr>
          <w:p w14:paraId="1DDB0F32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7E2B87E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FCCB6FA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687869" w14:textId="77777777" w:rsidR="001B4A62" w:rsidRPr="00465A5D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681"/>
      </w:tblGrid>
      <w:tr w:rsidR="001B4A62" w:rsidRPr="00465A5D" w14:paraId="0B96F059" w14:textId="77777777" w:rsidTr="005426D4">
        <w:tc>
          <w:tcPr>
            <w:tcW w:w="10681" w:type="dxa"/>
            <w:shd w:val="clear" w:color="auto" w:fill="4F81BD" w:themeFill="accent1"/>
          </w:tcPr>
          <w:p w14:paraId="41E00F6A" w14:textId="68C69E9E" w:rsidR="001B4A62" w:rsidRPr="00465A5D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Scileanna Idirphearsanta agus Cumarsáide </w:t>
            </w:r>
            <w:r w:rsidR="001B4A62" w:rsidRPr="00465A5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 xml:space="preserve">(Uas. 300 focal) </w:t>
            </w:r>
            <w:r w:rsidR="007957E2" w:rsidRPr="00465A5D">
              <w:rPr>
                <w:rFonts w:asciiTheme="minorHAnsi" w:hAnsiTheme="minorHAnsi" w:cstheme="minorHAnsi"/>
                <w:bCs/>
                <w:color w:val="FFFFFF" w:themeColor="background1"/>
                <w:lang w:val="pt-BR"/>
              </w:rPr>
              <w:t>Scríobh sampla amháin ar a laghad faoi cad é mar a rinne tú rannpháirtíocht le raon páirtithe leasmhara agus cad mar a chuaigh tú i bhfeidhm orthu (m.sh. bainistíocht shinsearach, baill foirne oibríochta, páirtithe seachtracha) Ní mór a lua cad é mar a d'éirigh leat le dúshláin, frithbheartaíocht nó le tosaíochtaí iomaíocha sa timpeallacht tionscadal sin.</w:t>
            </w:r>
          </w:p>
          <w:p w14:paraId="4BBC22FC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465A5D" w14:paraId="55F8F579" w14:textId="77777777" w:rsidTr="005426D4">
        <w:tc>
          <w:tcPr>
            <w:tcW w:w="10681" w:type="dxa"/>
          </w:tcPr>
          <w:p w14:paraId="388F2ECB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802FEE1" w14:textId="77777777" w:rsidR="001B4A62" w:rsidRPr="00465A5D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AEE06D6" w14:textId="77777777" w:rsidR="001B4A62" w:rsidRPr="00465A5D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X="279" w:tblpY="-77"/>
        <w:tblW w:w="0" w:type="auto"/>
        <w:tblLook w:val="04A0" w:firstRow="1" w:lastRow="0" w:firstColumn="1" w:lastColumn="0" w:noHBand="0" w:noVBand="1"/>
      </w:tblPr>
      <w:tblGrid>
        <w:gridCol w:w="10631"/>
      </w:tblGrid>
      <w:tr w:rsidR="002B17D6" w:rsidRPr="00465A5D" w14:paraId="24DF5AE6" w14:textId="77777777" w:rsidTr="005426D4">
        <w:tc>
          <w:tcPr>
            <w:tcW w:w="10631" w:type="dxa"/>
            <w:shd w:val="clear" w:color="auto" w:fill="4F81BD" w:themeFill="accent1"/>
          </w:tcPr>
          <w:p w14:paraId="11DE56C8" w14:textId="23540B31" w:rsidR="002B17D6" w:rsidRPr="00465A5D" w:rsidRDefault="002B17D6" w:rsidP="005426D4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lastRenderedPageBreak/>
              <w:t xml:space="preserve">Saineolas agus Féinfhorbairt </w:t>
            </w:r>
            <w:r w:rsidRPr="00465A5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  <w:r w:rsidR="007957E2" w:rsidRPr="00465A5D">
              <w:rPr>
                <w:rFonts w:asciiTheme="minorHAnsi" w:hAnsiTheme="minorHAnsi" w:cstheme="minorHAnsi"/>
                <w:bCs/>
                <w:color w:val="FFFFFF" w:themeColor="background1"/>
                <w:lang w:val="pt-BR"/>
              </w:rPr>
              <w:t xml:space="preserve"> Déan cuir síos ar do thaithí praiticiúil i leith tionscadail nó cláir TFC a sheachadadh, lena n-áirítear gach cur chuige, uirlis nó modheolaíocht a bhí in úsáid agat chun fíorsheachadadh a dhéanamh, in áit creatlacha agus teastais a lua.</w:t>
            </w:r>
          </w:p>
          <w:p w14:paraId="19B3E185" w14:textId="77777777" w:rsidR="002B17D6" w:rsidRPr="00465A5D" w:rsidRDefault="002B17D6" w:rsidP="005426D4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B17D6" w:rsidRPr="00465A5D" w14:paraId="0A696306" w14:textId="77777777" w:rsidTr="005426D4">
        <w:tc>
          <w:tcPr>
            <w:tcW w:w="10631" w:type="dxa"/>
          </w:tcPr>
          <w:p w14:paraId="27AEEA25" w14:textId="77777777" w:rsidR="002B17D6" w:rsidRPr="00465A5D" w:rsidRDefault="002B17D6" w:rsidP="005426D4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C5956F1" w14:textId="77777777" w:rsidR="002B17D6" w:rsidRPr="00465A5D" w:rsidRDefault="002B17D6" w:rsidP="005426D4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3D05FDC" w14:textId="77777777" w:rsidR="00AF4655" w:rsidRPr="00465A5D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07B33227" w14:textId="77777777" w:rsidR="00AF4655" w:rsidRPr="00465A5D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81A615C" w14:textId="77777777" w:rsidR="00AF4655" w:rsidRPr="00465A5D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70FAFCED" w14:textId="77777777" w:rsidR="00AF4655" w:rsidRPr="00465A5D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8891E74" w14:textId="21FF16EF" w:rsidR="00480210" w:rsidRPr="00465A5D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465A5D">
        <w:rPr>
          <w:rFonts w:asciiTheme="minorHAnsi" w:hAnsiTheme="minorHAnsi" w:cstheme="minorHAnsi"/>
          <w:b/>
          <w:sz w:val="28"/>
          <w:szCs w:val="28"/>
          <w:lang w:val="fr-FR"/>
        </w:rPr>
        <w:t>Ráiteas Spéise chun tacú le d'iarratas:</w:t>
      </w:r>
      <w:r w:rsidR="00480210" w:rsidRPr="00465A5D">
        <w:rPr>
          <w:rFonts w:asciiTheme="minorHAnsi" w:hAnsiTheme="minorHAnsi" w:cstheme="minorHAnsi"/>
          <w:b/>
          <w:color w:val="FF0000"/>
          <w:sz w:val="28"/>
          <w:szCs w:val="28"/>
          <w:lang w:val="fr-FR"/>
        </w:rPr>
        <w:t xml:space="preserve"> </w:t>
      </w:r>
      <w:r w:rsidR="00480210" w:rsidRPr="00465A5D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fr-FR"/>
        </w:rPr>
        <w:t>(Uas. 300 focal)</w:t>
      </w:r>
    </w:p>
    <w:p w14:paraId="2F621265" w14:textId="77777777" w:rsidR="00432475" w:rsidRPr="00465A5D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</w:p>
    <w:p w14:paraId="606886C1" w14:textId="77777777" w:rsidR="00432475" w:rsidRPr="00465A5D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  <w:r w:rsidRPr="00465A5D">
        <w:rPr>
          <w:rFonts w:asciiTheme="minorHAnsi" w:hAnsiTheme="minorHAnsi" w:cstheme="minorHAnsi"/>
          <w:lang w:val="fr-FR"/>
        </w:rPr>
        <w:t xml:space="preserve">Tabhair faisnéis bhreise, le do thoil </w:t>
      </w:r>
      <w:r w:rsidRPr="00465A5D">
        <w:rPr>
          <w:rFonts w:asciiTheme="minorHAnsi" w:hAnsiTheme="minorHAnsi" w:cstheme="minorHAnsi"/>
          <w:b/>
          <w:highlight w:val="yellow"/>
          <w:u w:val="thick"/>
          <w:lang w:val="fr-FR"/>
        </w:rPr>
        <w:t>NACH BHFUIL</w:t>
      </w:r>
      <w:r w:rsidRPr="00465A5D">
        <w:rPr>
          <w:rFonts w:asciiTheme="minorHAnsi" w:hAnsiTheme="minorHAnsi" w:cstheme="minorHAnsi"/>
          <w:b/>
          <w:lang w:val="fr-FR"/>
        </w:rPr>
        <w:t xml:space="preserve"> </w:t>
      </w:r>
      <w:r w:rsidRPr="00465A5D">
        <w:rPr>
          <w:rFonts w:asciiTheme="minorHAnsi" w:hAnsiTheme="minorHAnsi" w:cstheme="minorHAnsi"/>
          <w:lang w:val="fr-FR"/>
        </w:rPr>
        <w:t>tagairt déanta di cheana i d’iarratas</w:t>
      </w:r>
    </w:p>
    <w:p w14:paraId="250680B1" w14:textId="77777777" w:rsidR="00432475" w:rsidRPr="00465A5D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65A5D">
        <w:rPr>
          <w:rFonts w:asciiTheme="minorHAnsi" w:hAnsiTheme="minorHAnsi" w:cstheme="minorHAnsi"/>
        </w:rPr>
        <w:t>a mheasann tú a bheith ábhartha mar thaca le d’iarratas.</w:t>
      </w:r>
    </w:p>
    <w:p w14:paraId="0583D355" w14:textId="77777777" w:rsidR="00432475" w:rsidRPr="00465A5D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:rsidRPr="00465A5D" w14:paraId="71363554" w14:textId="77777777" w:rsidTr="008F079F">
        <w:tc>
          <w:tcPr>
            <w:tcW w:w="10539" w:type="dxa"/>
          </w:tcPr>
          <w:p w14:paraId="2D4F0CDE" w14:textId="77777777" w:rsidR="008F079F" w:rsidRPr="00465A5D" w:rsidRDefault="00061DDE" w:rsidP="00515B77">
            <w:pPr>
              <w:spacing w:before="11"/>
              <w:rPr>
                <w:rFonts w:asciiTheme="minorHAnsi" w:hAnsiTheme="minorHAnsi" w:cstheme="minorHAnsi"/>
              </w:rPr>
            </w:pPr>
            <w:r w:rsidRPr="00465A5D">
              <w:rPr>
                <w:rFonts w:asciiTheme="minorHAnsi" w:hAnsiTheme="minorHAnsi" w:cstheme="minorHAnsi"/>
              </w:rPr>
              <w:t>Clóscríobh thar seo le do thoil agus leathnófar an bosca de réir mar is gá.</w:t>
            </w:r>
          </w:p>
          <w:p w14:paraId="4CAD61D6" w14:textId="77777777" w:rsidR="008F079F" w:rsidRPr="00465A5D" w:rsidRDefault="008F079F" w:rsidP="00515B77">
            <w:pPr>
              <w:spacing w:before="11"/>
              <w:rPr>
                <w:rFonts w:asciiTheme="minorHAnsi" w:hAnsiTheme="minorHAnsi" w:cstheme="minorHAnsi"/>
              </w:rPr>
            </w:pPr>
          </w:p>
          <w:p w14:paraId="328F29A2" w14:textId="77777777" w:rsidR="008F079F" w:rsidRPr="00465A5D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14:paraId="393CEBFE" w14:textId="77777777" w:rsidR="008F079F" w:rsidRPr="00465A5D" w:rsidRDefault="008F079F" w:rsidP="00515B77">
            <w:pPr>
              <w:spacing w:before="11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7A8D159" w14:textId="77777777" w:rsidR="008F079F" w:rsidRPr="00465A5D" w:rsidRDefault="008F079F" w:rsidP="00515B77">
      <w:pPr>
        <w:spacing w:before="11"/>
        <w:rPr>
          <w:rFonts w:asciiTheme="minorHAnsi" w:hAnsiTheme="minorHAnsi" w:cstheme="minorHAnsi"/>
          <w:sz w:val="24"/>
        </w:rPr>
      </w:pPr>
    </w:p>
    <w:p w14:paraId="32742AA9" w14:textId="77777777" w:rsidR="00515B77" w:rsidRPr="00465A5D" w:rsidRDefault="00515B77" w:rsidP="00480210">
      <w:pPr>
        <w:spacing w:before="1" w:after="1"/>
        <w:rPr>
          <w:rFonts w:asciiTheme="minorHAnsi" w:hAnsiTheme="minorHAnsi" w:cstheme="minorHAnsi"/>
          <w:sz w:val="23"/>
        </w:rPr>
      </w:pPr>
    </w:p>
    <w:p w14:paraId="74738A41" w14:textId="77777777" w:rsidR="00AF4655" w:rsidRPr="00465A5D" w:rsidRDefault="00AF4655" w:rsidP="00AF4655">
      <w:pPr>
        <w:spacing w:before="1" w:after="1"/>
        <w:rPr>
          <w:rFonts w:asciiTheme="minorHAnsi" w:hAnsiTheme="minorHAnsi" w:cstheme="minorHAnsi"/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:rsidRPr="00465A5D" w14:paraId="648AF4C9" w14:textId="77777777" w:rsidTr="00A52F1A">
        <w:trPr>
          <w:trHeight w:val="1195"/>
        </w:trPr>
        <w:tc>
          <w:tcPr>
            <w:tcW w:w="10489" w:type="dxa"/>
          </w:tcPr>
          <w:p w14:paraId="5775FD80" w14:textId="1FD70030" w:rsidR="00AF4655" w:rsidRPr="00465A5D" w:rsidRDefault="00AF4655" w:rsidP="00465A5D">
            <w:pPr>
              <w:pStyle w:val="TableParagraph"/>
              <w:spacing w:before="240" w:line="240" w:lineRule="exact"/>
              <w:ind w:left="748" w:right="278" w:hanging="74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5A5D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5A5D">
                  <w:rPr>
                    <w:rFonts w:ascii="Segoe UI Symbol" w:eastAsia="MS Gothic" w:hAnsi="Segoe UI Symbol" w:cs="Segoe UI Symbol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Pr="00465A5D">
              <w:rPr>
                <w:rFonts w:asciiTheme="minorHAnsi" w:hAnsiTheme="minorHAnsi" w:cstheme="minorHAnsi"/>
                <w:noProof/>
                <w:sz w:val="24"/>
                <w:szCs w:val="24"/>
                <w:lang w:bidi="ar-SA"/>
              </w:rPr>
              <w:t xml:space="preserve">   </w:t>
            </w:r>
            <w:r w:rsidRPr="00465A5D">
              <w:rPr>
                <w:rFonts w:asciiTheme="minorHAnsi" w:hAnsiTheme="minorHAnsi" w:cstheme="minorHAnsi"/>
                <w:b/>
                <w:sz w:val="24"/>
                <w:szCs w:val="24"/>
              </w:rPr>
              <w:t>Dearbhaím leis seo go bhfuil na ceanglais go léir atá leagtha amach san Fhógra Comórtais á gcomhlíonadh agam chun post a líonadh mar Phríomhoifigeach Cúnta in Oifig an Stiúrthóra Ionchúiseamh</w:t>
            </w:r>
            <w:r w:rsidR="00465A5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65A5D">
              <w:rPr>
                <w:rFonts w:asciiTheme="minorHAnsi" w:hAnsiTheme="minorHAnsi" w:cstheme="minorHAnsi"/>
                <w:b/>
                <w:sz w:val="24"/>
                <w:szCs w:val="24"/>
              </w:rPr>
              <w:t>Poiblí agus go bhfuil an fhaisnéis go léir a thugtar san fhoirm seo ceart.</w:t>
            </w:r>
          </w:p>
        </w:tc>
      </w:tr>
      <w:tr w:rsidR="00AF4655" w:rsidRPr="00465A5D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Pr="00465A5D" w:rsidRDefault="00AF4655" w:rsidP="00A52F1A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7061185D" w14:textId="77777777" w:rsidR="00AF4655" w:rsidRPr="00465A5D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 w:cstheme="minorHAnsi"/>
                <w:b/>
                <w:sz w:val="26"/>
              </w:rPr>
            </w:pPr>
            <w:r w:rsidRPr="00465A5D">
              <w:rPr>
                <w:rFonts w:asciiTheme="minorHAnsi" w:hAnsiTheme="minorHAnsi" w:cstheme="minorHAnsi"/>
                <w:b/>
                <w:sz w:val="28"/>
                <w:szCs w:val="28"/>
              </w:rPr>
              <w:t>Ainm:</w:t>
            </w:r>
            <w:r w:rsidRPr="00465A5D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4BFF9CC" w14:textId="77777777" w:rsidR="00AF4655" w:rsidRPr="00465A5D" w:rsidRDefault="00AF4655" w:rsidP="00AF4655">
      <w:pPr>
        <w:spacing w:before="2"/>
        <w:rPr>
          <w:rFonts w:asciiTheme="minorHAnsi" w:hAnsiTheme="minorHAnsi" w:cstheme="minorHAnsi"/>
          <w:sz w:val="24"/>
        </w:rPr>
      </w:pPr>
    </w:p>
    <w:p w14:paraId="2D955B61" w14:textId="77777777" w:rsidR="0058737F" w:rsidRPr="00465A5D" w:rsidRDefault="0058737F">
      <w:pPr>
        <w:spacing w:before="2"/>
        <w:rPr>
          <w:rFonts w:asciiTheme="minorHAnsi" w:hAnsiTheme="minorHAnsi" w:cstheme="minorHAnsi"/>
          <w:sz w:val="24"/>
        </w:rPr>
      </w:pPr>
    </w:p>
    <w:sectPr w:rsidR="0058737F" w:rsidRPr="00465A5D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386C" w14:textId="77777777" w:rsidR="00C45F3F" w:rsidRDefault="00C45F3F">
      <w:r>
        <w:separator/>
      </w:r>
    </w:p>
  </w:endnote>
  <w:endnote w:type="continuationSeparator" w:id="0">
    <w:p w14:paraId="14DC3881" w14:textId="77777777" w:rsidR="00C45F3F" w:rsidRDefault="00C4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53F8" w14:textId="77777777" w:rsidR="00C45F3F" w:rsidRDefault="00C45F3F">
      <w:r>
        <w:separator/>
      </w:r>
    </w:p>
  </w:footnote>
  <w:footnote w:type="continuationSeparator" w:id="0">
    <w:p w14:paraId="2D24EFE1" w14:textId="77777777" w:rsidR="00C45F3F" w:rsidRDefault="00C4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619CC"/>
    <w:rsid w:val="00166DF9"/>
    <w:rsid w:val="00185F88"/>
    <w:rsid w:val="001B15A4"/>
    <w:rsid w:val="001B4A62"/>
    <w:rsid w:val="001D76FD"/>
    <w:rsid w:val="001E428C"/>
    <w:rsid w:val="002A361F"/>
    <w:rsid w:val="002B17D6"/>
    <w:rsid w:val="002C067C"/>
    <w:rsid w:val="0033294B"/>
    <w:rsid w:val="003457C9"/>
    <w:rsid w:val="00403E55"/>
    <w:rsid w:val="00406A31"/>
    <w:rsid w:val="00427A88"/>
    <w:rsid w:val="004309AE"/>
    <w:rsid w:val="00432475"/>
    <w:rsid w:val="00465A5D"/>
    <w:rsid w:val="00472A08"/>
    <w:rsid w:val="00480210"/>
    <w:rsid w:val="004A1613"/>
    <w:rsid w:val="00515B77"/>
    <w:rsid w:val="00521F32"/>
    <w:rsid w:val="005277BE"/>
    <w:rsid w:val="005426D4"/>
    <w:rsid w:val="00570385"/>
    <w:rsid w:val="0058737F"/>
    <w:rsid w:val="005945A6"/>
    <w:rsid w:val="005E20F4"/>
    <w:rsid w:val="00690E74"/>
    <w:rsid w:val="006D5464"/>
    <w:rsid w:val="006E124E"/>
    <w:rsid w:val="007073EE"/>
    <w:rsid w:val="00730A6C"/>
    <w:rsid w:val="007957E2"/>
    <w:rsid w:val="007C6739"/>
    <w:rsid w:val="008204BB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9C7021"/>
    <w:rsid w:val="009E6E99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F0A45"/>
    <w:rsid w:val="00BF7FA4"/>
    <w:rsid w:val="00C30C46"/>
    <w:rsid w:val="00C45F3F"/>
    <w:rsid w:val="00C54272"/>
    <w:rsid w:val="00CB59DE"/>
    <w:rsid w:val="00CC1C63"/>
    <w:rsid w:val="00CD63AF"/>
    <w:rsid w:val="00CE3A0A"/>
    <w:rsid w:val="00CF2891"/>
    <w:rsid w:val="00CF477A"/>
    <w:rsid w:val="00CF52BA"/>
    <w:rsid w:val="00D248B3"/>
    <w:rsid w:val="00D32E55"/>
    <w:rsid w:val="00D514BA"/>
    <w:rsid w:val="00D72EDA"/>
    <w:rsid w:val="00DC02ED"/>
    <w:rsid w:val="00E000B2"/>
    <w:rsid w:val="00E3235F"/>
    <w:rsid w:val="00E53006"/>
    <w:rsid w:val="00EA465A"/>
    <w:rsid w:val="00EC31AE"/>
    <w:rsid w:val="00EF5E2B"/>
    <w:rsid w:val="00F16803"/>
    <w:rsid w:val="00F50B8E"/>
    <w:rsid w:val="00F5587D"/>
    <w:rsid w:val="00F67349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jobs.ie/documents/PAS_CS_Competency_Models_Assistant%20Princip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ppireland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Props1.xml><?xml version="1.0" encoding="utf-8"?>
<ds:datastoreItem xmlns:ds="http://schemas.openxmlformats.org/officeDocument/2006/customXml" ds:itemID="{82D15214-1B63-40F1-8044-13FE76726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25ABA-F3EA-42D3-9FA2-94547DDFB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6BC9F-52D3-4EBD-ABE8-A1386967594E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7</cp:revision>
  <cp:lastPrinted>2023-03-31T14:34:00Z</cp:lastPrinted>
  <dcterms:created xsi:type="dcterms:W3CDTF">2026-05-26T11:32:00Z</dcterms:created>
  <dcterms:modified xsi:type="dcterms:W3CDTF">2026-06-08T08:58:00Z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2026-06-08T08:58:56Z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43ef2ab3-2d78-46c7-9dde-ef5cedc972f9</vt:lpwstr>
  </property>
  <property fmtid="{D5CDD505-2E9C-101B-9397-08002B2CF9AE}" pid="11" name="MSIP_Label_defa4170-0d19-0005-0004-bc88714345d2_ActionId">
    <vt:lpwstr>5f5b1d55-1fd2-4c66-897a-ee47ce49e53f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